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1" w:rsidRPr="00590261" w:rsidRDefault="00590261" w:rsidP="00590261">
      <w:pPr>
        <w:pStyle w:val="ConsPlusNormal"/>
        <w:jc w:val="center"/>
        <w:rPr>
          <w:b/>
          <w:sz w:val="28"/>
          <w:szCs w:val="28"/>
        </w:rPr>
      </w:pPr>
      <w:r w:rsidRPr="00590261">
        <w:rPr>
          <w:b/>
          <w:sz w:val="28"/>
          <w:szCs w:val="28"/>
        </w:rPr>
        <w:t xml:space="preserve">Порядок </w:t>
      </w:r>
    </w:p>
    <w:p w:rsidR="00590261" w:rsidRPr="00590261" w:rsidRDefault="00590261" w:rsidP="00590261">
      <w:pPr>
        <w:pStyle w:val="ConsPlusNormal"/>
        <w:jc w:val="center"/>
        <w:rPr>
          <w:b/>
          <w:sz w:val="28"/>
          <w:szCs w:val="28"/>
        </w:rPr>
      </w:pPr>
      <w:r w:rsidRPr="00590261">
        <w:rPr>
          <w:b/>
          <w:sz w:val="28"/>
          <w:szCs w:val="28"/>
        </w:rPr>
        <w:t>осуществления подключени</w:t>
      </w:r>
      <w:r>
        <w:rPr>
          <w:b/>
          <w:sz w:val="28"/>
          <w:szCs w:val="28"/>
        </w:rPr>
        <w:t>я</w:t>
      </w:r>
      <w:r w:rsidRPr="00590261">
        <w:rPr>
          <w:b/>
          <w:sz w:val="28"/>
          <w:szCs w:val="28"/>
        </w:rPr>
        <w:t xml:space="preserve"> (технологического п</w:t>
      </w:r>
      <w:r w:rsidR="003107F4">
        <w:rPr>
          <w:b/>
          <w:sz w:val="28"/>
          <w:szCs w:val="28"/>
        </w:rPr>
        <w:t>рисоедине</w:t>
      </w:r>
      <w:r w:rsidRPr="00590261">
        <w:rPr>
          <w:b/>
          <w:sz w:val="28"/>
          <w:szCs w:val="28"/>
        </w:rPr>
        <w:t>ния) объектов капитального строительства к системе теплоснабжения</w:t>
      </w:r>
    </w:p>
    <w:p w:rsidR="00590261" w:rsidRDefault="00590261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670E3" w:rsidRDefault="008E3D10" w:rsidP="00F670E3">
      <w:pPr>
        <w:pStyle w:val="ConsPlusNormal"/>
        <w:spacing w:before="240"/>
        <w:ind w:firstLine="540"/>
        <w:jc w:val="both"/>
      </w:pPr>
      <w:r>
        <w:t>Согласно Правилам</w:t>
      </w:r>
      <w:r w:rsidR="00590261">
        <w:t xml:space="preserve"> подключения (</w:t>
      </w:r>
      <w:r>
        <w:t xml:space="preserve">технологического присоединения) </w:t>
      </w:r>
      <w:r w:rsidR="00590261">
        <w:t xml:space="preserve">теплопотребляющих установок, тепловых сетей и источников тепловой энергии к системам теплоснабжения, </w:t>
      </w:r>
      <w:r>
        <w:t>включая правила</w:t>
      </w:r>
      <w:r w:rsidR="00590261">
        <w:t xml:space="preserve"> недискриминационного доступа к услугам по подключению (технологическому присоедин</w:t>
      </w:r>
      <w:r w:rsidR="00F670E3">
        <w:t>ению) к систем</w:t>
      </w:r>
      <w:r>
        <w:t>ам теплоснабжения, утвержденным</w:t>
      </w:r>
      <w:r w:rsidR="00F670E3">
        <w:t xml:space="preserve"> Постановлением Правительства Россиийской Федерации от 05.07.2018 г. № 787</w:t>
      </w:r>
      <w:r>
        <w:t xml:space="preserve">, а также в соответствии с Федеральным законом </w:t>
      </w:r>
      <w:r>
        <w:br/>
        <w:t>от 27.07.2010 г. № 190-ФЗ «О теплоснабжении» п</w:t>
      </w:r>
      <w:r w:rsidR="00F670E3">
        <w:t xml:space="preserve">одключение </w:t>
      </w:r>
      <w:r w:rsidRPr="008E3D10">
        <w:t>объектов капитального строительства</w:t>
      </w:r>
      <w:r>
        <w:t xml:space="preserve"> </w:t>
      </w:r>
      <w:r w:rsidR="00F670E3">
        <w:t>к системам теплоснабжения</w:t>
      </w:r>
      <w:r>
        <w:t xml:space="preserve"> предприятия МУП «Теплоснабжение г. Фролово»</w:t>
      </w:r>
      <w:r w:rsidR="00F670E3">
        <w:t xml:space="preserve"> </w:t>
      </w:r>
      <w:r w:rsidR="00B141C4">
        <w:t xml:space="preserve">при наличии технической возможности </w:t>
      </w:r>
      <w:r w:rsidR="00F670E3">
        <w:t>осуществляется в следующем порядке: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 xml:space="preserve">а) направление </w:t>
      </w:r>
      <w:r w:rsidR="008E3D10">
        <w:t xml:space="preserve">в </w:t>
      </w:r>
      <w:r w:rsidR="000B2BC9">
        <w:t xml:space="preserve">адрес </w:t>
      </w:r>
      <w:r w:rsidR="008E3D10">
        <w:t>МУП «Теплоснабжение г. Фролово»</w:t>
      </w:r>
      <w:r>
        <w:t xml:space="preserve"> заявки о подключении к системе теплоснабжения;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б) заключение договора о подключении;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в) выполнение мероприятий по подключению, предусмотренных условиями подключения и договором о подключении;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г)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д) составление акта о подключении.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bookmarkStart w:id="0" w:name="Par105"/>
      <w:bookmarkEnd w:id="0"/>
      <w:r>
        <w:t xml:space="preserve">Для заключения договора о подключении заявитель направляет </w:t>
      </w:r>
      <w:r w:rsidR="00B141C4">
        <w:t xml:space="preserve">в адрес </w:t>
      </w:r>
      <w:r w:rsidR="00B141C4">
        <w:br/>
        <w:t xml:space="preserve">МУП «Теплоснабжение г. Фролово» </w:t>
      </w:r>
      <w:r>
        <w:t>на бумажном носителе или в электронной форме заявку на подключение к системе теплоснабжения, которая содержит следующие сведения:</w:t>
      </w:r>
    </w:p>
    <w:p w:rsidR="00B141C4" w:rsidRDefault="00F670E3" w:rsidP="00F670E3">
      <w:pPr>
        <w:pStyle w:val="ConsPlusNormal"/>
        <w:spacing w:before="240"/>
        <w:ind w:firstLine="540"/>
        <w:jc w:val="both"/>
      </w:pPr>
      <w:r>
        <w:t>а) реквизиты заявителя</w:t>
      </w:r>
      <w:r w:rsidR="00056B41">
        <w:t>:</w:t>
      </w:r>
      <w:r>
        <w:t xml:space="preserve"> </w:t>
      </w:r>
    </w:p>
    <w:p w:rsidR="00B141C4" w:rsidRDefault="00F670E3" w:rsidP="00F670E3">
      <w:pPr>
        <w:pStyle w:val="ConsPlusNormal"/>
        <w:spacing w:before="240"/>
        <w:ind w:firstLine="540"/>
        <w:jc w:val="both"/>
      </w:pPr>
      <w:r>
        <w:t>для юридических лиц - полное наименование организации, дата и номер записи о включении в Единый государственный реестр юридических лиц</w:t>
      </w:r>
      <w:r w:rsidR="00B141C4">
        <w:t>;</w:t>
      </w:r>
      <w:r>
        <w:t xml:space="preserve"> </w:t>
      </w:r>
    </w:p>
    <w:p w:rsidR="00056B41" w:rsidRDefault="00F670E3" w:rsidP="00F670E3">
      <w:pPr>
        <w:pStyle w:val="ConsPlusNormal"/>
        <w:spacing w:before="240"/>
        <w:ind w:firstLine="540"/>
        <w:jc w:val="both"/>
      </w:pPr>
      <w:r>
        <w:t xml:space="preserve">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для физических лиц - фамилия, имя, отчество, серия, номер и дата выдачи паспорта или иного документа, удостоверяющего личность, почтовый адрес, телефон,</w:t>
      </w:r>
      <w:r w:rsidR="00056B41">
        <w:t xml:space="preserve"> факс, адрес электронной почты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б) местонахождение подключаемого объекта;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в) технические параметры подключаемого объекта: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вид и параметры теплоносителей (давление и температура);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режимы теплопотребления для подключаемого объекта (непрерывный, одно-, двухсменный и др.);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расположение узла учета тепловой энергии и теплоносителей и контроля их качества;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lastRenderedPageBreak/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г) правовые основания пользования заявителем подключаемым объектом (при подключении существующего подключаемого объекта);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д) 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е) номер и дата выдачи технических условий (если они выдавались ранее);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ж) планируемые сроки ввода в эксплуатацию подключаемого объекта;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з)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и) информация о виде разрешенного использования земельного участка;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к) информация о предельных параметрах разрешенного строительства (реконструкции, модернизации) подключаемого объекта.</w:t>
      </w:r>
    </w:p>
    <w:p w:rsidR="00F670E3" w:rsidRDefault="00056B41" w:rsidP="00F670E3">
      <w:pPr>
        <w:pStyle w:val="ConsPlusNormal"/>
        <w:spacing w:before="240"/>
        <w:ind w:firstLine="540"/>
        <w:jc w:val="both"/>
      </w:pPr>
      <w:bookmarkStart w:id="1" w:name="Par139"/>
      <w:bookmarkEnd w:id="1"/>
      <w:r>
        <w:t>3</w:t>
      </w:r>
      <w:r w:rsidR="00F670E3">
        <w:t>. К заявке о подключении к системе теплоснабжения прилагаются следующие документы: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F670E3" w:rsidRDefault="00F670E3" w:rsidP="00F670E3">
      <w:pPr>
        <w:pStyle w:val="ConsPlusNormal"/>
        <w:spacing w:before="240"/>
        <w:ind w:firstLine="540"/>
        <w:jc w:val="both"/>
      </w:pPr>
      <w:r>
        <w:t>д) для юридических лиц - копии учредительных документов.</w:t>
      </w:r>
    </w:p>
    <w:p w:rsidR="00590261" w:rsidRDefault="00590261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bookmarkStart w:id="2" w:name="Par156"/>
      <w:bookmarkEnd w:id="2"/>
    </w:p>
    <w:p w:rsidR="009A5869" w:rsidRDefault="009A5869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9A5869" w:rsidRDefault="009A5869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9A5869" w:rsidRDefault="009A5869" w:rsidP="009A5869">
      <w:pPr>
        <w:ind w:firstLine="567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Начальник производственного отдела ________________________ /Ломакина И.М./</w:t>
      </w:r>
    </w:p>
    <w:p w:rsidR="000B2BC9" w:rsidRDefault="000B2BC9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590261" w:rsidRDefault="00590261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670E3" w:rsidRDefault="00F670E3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F670E3" w:rsidRDefault="00F670E3" w:rsidP="00590261">
      <w:pPr>
        <w:ind w:firstLine="567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sectPr w:rsidR="00F670E3" w:rsidSect="0059026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D7E0C"/>
    <w:rsid w:val="00004E0D"/>
    <w:rsid w:val="00056B41"/>
    <w:rsid w:val="000B2BC9"/>
    <w:rsid w:val="001E3AF8"/>
    <w:rsid w:val="002D39D9"/>
    <w:rsid w:val="003107F4"/>
    <w:rsid w:val="00590261"/>
    <w:rsid w:val="006E7E25"/>
    <w:rsid w:val="00863803"/>
    <w:rsid w:val="008E3D10"/>
    <w:rsid w:val="009A5869"/>
    <w:rsid w:val="00AC1C34"/>
    <w:rsid w:val="00B141C4"/>
    <w:rsid w:val="00B91E99"/>
    <w:rsid w:val="00BD7E0C"/>
    <w:rsid w:val="00CA55EF"/>
    <w:rsid w:val="00F6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2019-01-25T11:09:00Z</cp:lastPrinted>
  <dcterms:created xsi:type="dcterms:W3CDTF">2019-01-24T09:33:00Z</dcterms:created>
  <dcterms:modified xsi:type="dcterms:W3CDTF">2019-01-25T11:14:00Z</dcterms:modified>
</cp:coreProperties>
</file>